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D5F" w:rsidRPr="005316A1" w:rsidRDefault="001C6D5F" w:rsidP="00AA6D46">
      <w:pPr>
        <w:shd w:val="clear" w:color="auto" w:fill="FFFFFF"/>
        <w:spacing w:line="274" w:lineRule="exact"/>
        <w:ind w:left="878"/>
        <w:rPr>
          <w:sz w:val="24"/>
          <w:szCs w:val="24"/>
        </w:rPr>
      </w:pPr>
    </w:p>
    <w:p w:rsidR="001C6D5F" w:rsidRPr="005316A1" w:rsidRDefault="001C6D5F" w:rsidP="00AA6D46">
      <w:pPr>
        <w:suppressAutoHyphens/>
        <w:jc w:val="center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ТЕХНИЧЕСКОЕ ЗАДАНИЕ</w:t>
      </w:r>
    </w:p>
    <w:p w:rsidR="001C6D5F" w:rsidRPr="008C5468" w:rsidRDefault="001C6D5F" w:rsidP="00AA6D46">
      <w:pPr>
        <w:suppressAutoHyphens/>
        <w:jc w:val="center"/>
        <w:rPr>
          <w:sz w:val="24"/>
          <w:szCs w:val="24"/>
        </w:rPr>
      </w:pPr>
      <w:r w:rsidRPr="008C5468">
        <w:rPr>
          <w:sz w:val="24"/>
          <w:szCs w:val="24"/>
        </w:rPr>
        <w:t xml:space="preserve">на открытый запрос предложений по выбору исполнителя </w:t>
      </w:r>
      <w:r w:rsidR="00482EB6">
        <w:rPr>
          <w:sz w:val="24"/>
          <w:szCs w:val="24"/>
        </w:rPr>
        <w:t xml:space="preserve">работ </w:t>
      </w:r>
      <w:proofErr w:type="gramStart"/>
      <w:r w:rsidR="00482EB6">
        <w:rPr>
          <w:sz w:val="24"/>
          <w:szCs w:val="24"/>
        </w:rPr>
        <w:t>по</w:t>
      </w:r>
      <w:proofErr w:type="gramEnd"/>
    </w:p>
    <w:p w:rsidR="001C6D5F" w:rsidRPr="004B4F25" w:rsidRDefault="00482EB6" w:rsidP="00AA6D46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 w:rsidR="001C6D5F">
        <w:rPr>
          <w:b/>
          <w:sz w:val="24"/>
          <w:szCs w:val="24"/>
        </w:rPr>
        <w:t>спытани</w:t>
      </w:r>
      <w:r>
        <w:rPr>
          <w:b/>
          <w:sz w:val="24"/>
          <w:szCs w:val="24"/>
        </w:rPr>
        <w:t>ю</w:t>
      </w:r>
      <w:r w:rsidR="001C6D5F">
        <w:rPr>
          <w:b/>
          <w:sz w:val="24"/>
          <w:szCs w:val="24"/>
        </w:rPr>
        <w:t xml:space="preserve"> турбоагрегатов ПТ-25-90/10 ст.№4 и ПТ -60-90/13 ст.№5 с проверкой соответствия показателей работы нормативным характеристикам</w:t>
      </w:r>
      <w:r w:rsidRPr="00482EB6">
        <w:t xml:space="preserve"> </w:t>
      </w:r>
      <w:r w:rsidRPr="00482EB6">
        <w:rPr>
          <w:b/>
          <w:sz w:val="24"/>
          <w:szCs w:val="24"/>
        </w:rPr>
        <w:t>Василеостровской теплоэлектроцентрали (ТЭЦ-7) филиала «Невский» ОАО «ТГК-1»</w:t>
      </w:r>
    </w:p>
    <w:p w:rsidR="001C6D5F" w:rsidRDefault="001C6D5F" w:rsidP="00AA6D46">
      <w:pPr>
        <w:suppressAutoHyphens/>
        <w:jc w:val="center"/>
        <w:rPr>
          <w:sz w:val="24"/>
          <w:szCs w:val="24"/>
        </w:rPr>
      </w:pPr>
    </w:p>
    <w:p w:rsidR="001C6D5F" w:rsidRPr="005316A1" w:rsidRDefault="001C6D5F" w:rsidP="00AA6D46">
      <w:pPr>
        <w:suppressAutoHyphens/>
        <w:jc w:val="center"/>
        <w:rPr>
          <w:sz w:val="24"/>
          <w:szCs w:val="24"/>
        </w:rPr>
      </w:pPr>
      <w:r w:rsidRPr="005316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(номер закупки по ГКПЗ </w:t>
      </w:r>
      <w:r w:rsidR="00482EB6">
        <w:rPr>
          <w:sz w:val="24"/>
          <w:szCs w:val="24"/>
        </w:rPr>
        <w:t>1107/6.42</w:t>
      </w:r>
      <w:r w:rsidRPr="00BC6B68">
        <w:rPr>
          <w:sz w:val="24"/>
          <w:szCs w:val="24"/>
        </w:rPr>
        <w:t>-</w:t>
      </w:r>
      <w:r>
        <w:rPr>
          <w:sz w:val="24"/>
          <w:szCs w:val="24"/>
        </w:rPr>
        <w:t>2640</w:t>
      </w:r>
      <w:r w:rsidRPr="005316A1">
        <w:rPr>
          <w:sz w:val="24"/>
          <w:szCs w:val="24"/>
        </w:rPr>
        <w:t>)</w:t>
      </w:r>
    </w:p>
    <w:p w:rsidR="001C6D5F" w:rsidRPr="005316A1" w:rsidRDefault="001C6D5F" w:rsidP="00AA6D46">
      <w:pPr>
        <w:suppressAutoHyphens/>
        <w:jc w:val="center"/>
        <w:rPr>
          <w:sz w:val="24"/>
          <w:szCs w:val="24"/>
        </w:rPr>
      </w:pPr>
    </w:p>
    <w:p w:rsidR="001C6D5F" w:rsidRPr="005316A1" w:rsidRDefault="001C6D5F" w:rsidP="00AA6D46">
      <w:pPr>
        <w:suppressAutoHyphens/>
        <w:rPr>
          <w:sz w:val="24"/>
          <w:szCs w:val="24"/>
        </w:rPr>
      </w:pPr>
    </w:p>
    <w:p w:rsidR="001C6D5F" w:rsidRPr="005316A1" w:rsidRDefault="001C6D5F" w:rsidP="00AA6D46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5316A1">
        <w:rPr>
          <w:b/>
          <w:sz w:val="24"/>
          <w:szCs w:val="24"/>
        </w:rPr>
        <w:t>. Общие требования.</w:t>
      </w:r>
    </w:p>
    <w:p w:rsidR="001C6D5F" w:rsidRDefault="001C6D5F" w:rsidP="00AA6D46">
      <w:pPr>
        <w:suppressAutoHyphens/>
        <w:rPr>
          <w:sz w:val="24"/>
          <w:szCs w:val="24"/>
        </w:rPr>
      </w:pPr>
      <w:r w:rsidRPr="005316A1">
        <w:rPr>
          <w:b/>
          <w:sz w:val="24"/>
          <w:szCs w:val="24"/>
        </w:rPr>
        <w:t>Требования к месту выполнения работ:</w:t>
      </w:r>
    </w:p>
    <w:p w:rsidR="001C6D5F" w:rsidRDefault="001C6D5F" w:rsidP="00AA6D46">
      <w:pPr>
        <w:suppressAutoHyphens/>
        <w:rPr>
          <w:sz w:val="24"/>
          <w:szCs w:val="24"/>
        </w:rPr>
      </w:pPr>
      <w:r>
        <w:rPr>
          <w:sz w:val="24"/>
          <w:szCs w:val="24"/>
        </w:rPr>
        <w:t>г. Санкт-Петербург, В.О. Кожевенная линия, 33.</w:t>
      </w:r>
    </w:p>
    <w:p w:rsidR="001C6D5F" w:rsidRPr="005316A1" w:rsidRDefault="001C6D5F" w:rsidP="00AA6D46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Василеостровская теплоэлектроцентраль (ТЭЦ-7) филиала «Невский» ОАО «ТГК-1». </w:t>
      </w:r>
    </w:p>
    <w:p w:rsidR="001C6D5F" w:rsidRPr="005316A1" w:rsidRDefault="001C6D5F" w:rsidP="00AA6D46">
      <w:pPr>
        <w:suppressAutoHyphens/>
        <w:ind w:left="5664" w:firstLine="708"/>
        <w:rPr>
          <w:i/>
          <w:sz w:val="24"/>
          <w:szCs w:val="24"/>
        </w:rPr>
      </w:pPr>
    </w:p>
    <w:p w:rsidR="001C6D5F" w:rsidRPr="00AA1105" w:rsidRDefault="001C6D5F" w:rsidP="00AA6D46">
      <w:pPr>
        <w:suppressAutoHyphens/>
        <w:jc w:val="both"/>
        <w:rPr>
          <w:sz w:val="24"/>
          <w:szCs w:val="24"/>
        </w:rPr>
      </w:pPr>
      <w:r w:rsidRPr="005316A1">
        <w:rPr>
          <w:sz w:val="24"/>
          <w:szCs w:val="24"/>
        </w:rPr>
        <w:t>Должность, ФИО и контактный телефон ответственного лица, со</w:t>
      </w:r>
      <w:r>
        <w:rPr>
          <w:sz w:val="24"/>
          <w:szCs w:val="24"/>
        </w:rPr>
        <w:t>ставившего техническое задание:</w:t>
      </w:r>
    </w:p>
    <w:p w:rsidR="001C6D5F" w:rsidRPr="00482EB6" w:rsidRDefault="001C6D5F" w:rsidP="00AA6D46">
      <w:pPr>
        <w:suppressAutoHyphens/>
        <w:jc w:val="both"/>
        <w:rPr>
          <w:sz w:val="24"/>
          <w:szCs w:val="24"/>
          <w:highlight w:val="yellow"/>
        </w:rPr>
      </w:pPr>
      <w:r w:rsidRPr="00482EB6">
        <w:rPr>
          <w:sz w:val="24"/>
          <w:szCs w:val="24"/>
          <w:highlight w:val="yellow"/>
        </w:rPr>
        <w:t>Начальник КТЦ–Писаренко М.Г., 901-47-80</w:t>
      </w:r>
    </w:p>
    <w:p w:rsidR="001C6D5F" w:rsidRPr="00821BB2" w:rsidRDefault="001C6D5F" w:rsidP="00AA6D46">
      <w:pPr>
        <w:suppressAutoHyphens/>
        <w:jc w:val="both"/>
        <w:rPr>
          <w:sz w:val="24"/>
          <w:szCs w:val="24"/>
        </w:rPr>
      </w:pPr>
      <w:r w:rsidRPr="00482EB6">
        <w:rPr>
          <w:sz w:val="24"/>
          <w:szCs w:val="24"/>
          <w:highlight w:val="yellow"/>
        </w:rPr>
        <w:t xml:space="preserve">Инженер ПТО – </w:t>
      </w:r>
      <w:proofErr w:type="spellStart"/>
      <w:r w:rsidRPr="00482EB6">
        <w:rPr>
          <w:sz w:val="24"/>
          <w:szCs w:val="24"/>
          <w:highlight w:val="yellow"/>
        </w:rPr>
        <w:t>Козырицкая</w:t>
      </w:r>
      <w:proofErr w:type="spellEnd"/>
      <w:r w:rsidRPr="00482EB6">
        <w:rPr>
          <w:sz w:val="24"/>
          <w:szCs w:val="24"/>
          <w:highlight w:val="yellow"/>
        </w:rPr>
        <w:t xml:space="preserve"> Т.В. 901-47-06</w:t>
      </w:r>
    </w:p>
    <w:p w:rsidR="001C6D5F" w:rsidRPr="005316A1" w:rsidRDefault="001C6D5F" w:rsidP="00AA6D46">
      <w:pPr>
        <w:suppressAutoHyphens/>
        <w:rPr>
          <w:sz w:val="24"/>
          <w:szCs w:val="24"/>
        </w:rPr>
      </w:pPr>
    </w:p>
    <w:p w:rsidR="001C6D5F" w:rsidRPr="005316A1" w:rsidRDefault="001C6D5F" w:rsidP="00AA6D46">
      <w:pPr>
        <w:suppressAutoHyphens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Требования к срокам выполнения работ:</w:t>
      </w:r>
    </w:p>
    <w:p w:rsidR="001C6D5F" w:rsidRPr="005316A1" w:rsidRDefault="001C6D5F" w:rsidP="00AA6D46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 xml:space="preserve">Начало             </w:t>
      </w:r>
      <w:r>
        <w:rPr>
          <w:sz w:val="24"/>
          <w:szCs w:val="24"/>
        </w:rPr>
        <w:t xml:space="preserve">   май 2012</w:t>
      </w:r>
      <w:r w:rsidRPr="005316A1">
        <w:rPr>
          <w:sz w:val="24"/>
          <w:szCs w:val="24"/>
        </w:rPr>
        <w:t>.</w:t>
      </w:r>
    </w:p>
    <w:p w:rsidR="001C6D5F" w:rsidRPr="005316A1" w:rsidRDefault="001C6D5F" w:rsidP="00AA6D46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Окончани</w:t>
      </w:r>
      <w:r>
        <w:rPr>
          <w:sz w:val="24"/>
          <w:szCs w:val="24"/>
        </w:rPr>
        <w:t xml:space="preserve">е         декабрь </w:t>
      </w:r>
      <w:smartTag w:uri="urn:schemas-microsoft-com:office:smarttags" w:element="metricconverter">
        <w:smartTagPr>
          <w:attr w:name="ProductID" w:val="1”"/>
        </w:smartTagPr>
        <w:r>
          <w:rPr>
            <w:sz w:val="24"/>
            <w:szCs w:val="24"/>
          </w:rPr>
          <w:t>2012</w:t>
        </w:r>
        <w:r w:rsidRPr="005316A1">
          <w:rPr>
            <w:sz w:val="24"/>
            <w:szCs w:val="24"/>
          </w:rPr>
          <w:t xml:space="preserve"> г</w:t>
        </w:r>
      </w:smartTag>
      <w:r w:rsidRPr="005316A1">
        <w:rPr>
          <w:sz w:val="24"/>
          <w:szCs w:val="24"/>
        </w:rPr>
        <w:t>.</w:t>
      </w:r>
    </w:p>
    <w:p w:rsidR="001C6D5F" w:rsidRPr="005316A1" w:rsidRDefault="001C6D5F" w:rsidP="00AA6D46">
      <w:pPr>
        <w:suppressAutoHyphens/>
        <w:rPr>
          <w:sz w:val="24"/>
          <w:szCs w:val="24"/>
        </w:rPr>
      </w:pPr>
    </w:p>
    <w:p w:rsidR="001C6D5F" w:rsidRDefault="001C6D5F" w:rsidP="003D5AE4">
      <w:pPr>
        <w:suppressAutoHyphens/>
        <w:jc w:val="both"/>
        <w:rPr>
          <w:sz w:val="24"/>
          <w:szCs w:val="24"/>
        </w:rPr>
      </w:pPr>
      <w:r w:rsidRPr="005316A1">
        <w:rPr>
          <w:b/>
          <w:sz w:val="24"/>
          <w:szCs w:val="24"/>
        </w:rPr>
        <w:t xml:space="preserve">Предельная цена закупки </w:t>
      </w:r>
      <w:r>
        <w:rPr>
          <w:b/>
          <w:sz w:val="24"/>
          <w:szCs w:val="24"/>
        </w:rPr>
        <w:t>–</w:t>
      </w:r>
      <w:r w:rsidR="00482EB6">
        <w:rPr>
          <w:b/>
          <w:sz w:val="24"/>
          <w:szCs w:val="24"/>
        </w:rPr>
        <w:t xml:space="preserve"> не объявляется.</w:t>
      </w:r>
      <w:bookmarkStart w:id="0" w:name="_GoBack"/>
      <w:bookmarkEnd w:id="0"/>
    </w:p>
    <w:p w:rsidR="001C6D5F" w:rsidRDefault="001C6D5F" w:rsidP="003D5AE4">
      <w:pPr>
        <w:suppressAutoHyphens/>
        <w:jc w:val="both"/>
        <w:rPr>
          <w:sz w:val="24"/>
          <w:szCs w:val="24"/>
        </w:rPr>
      </w:pPr>
    </w:p>
    <w:p w:rsidR="001C6D5F" w:rsidRPr="005316A1" w:rsidRDefault="001C6D5F" w:rsidP="00D57214">
      <w:pPr>
        <w:suppressAutoHyphens/>
        <w:ind w:firstLine="709"/>
        <w:jc w:val="both"/>
        <w:rPr>
          <w:sz w:val="24"/>
          <w:szCs w:val="24"/>
        </w:rPr>
      </w:pPr>
      <w:r w:rsidRPr="005316A1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C6D5F" w:rsidRPr="005316A1" w:rsidRDefault="001C6D5F" w:rsidP="00AA6D46">
      <w:pPr>
        <w:suppressAutoHyphens/>
        <w:rPr>
          <w:sz w:val="24"/>
          <w:szCs w:val="24"/>
        </w:rPr>
      </w:pPr>
    </w:p>
    <w:p w:rsidR="001C6D5F" w:rsidRPr="005316A1" w:rsidRDefault="001C6D5F" w:rsidP="00AA6D46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5316A1">
        <w:rPr>
          <w:b/>
          <w:sz w:val="24"/>
          <w:szCs w:val="24"/>
        </w:rPr>
        <w:t>Требования к выполнению работ.</w:t>
      </w:r>
    </w:p>
    <w:p w:rsidR="001C6D5F" w:rsidRDefault="001C6D5F" w:rsidP="00AA6D46">
      <w:pPr>
        <w:suppressAutoHyphens/>
        <w:jc w:val="center"/>
        <w:rPr>
          <w:b/>
          <w:sz w:val="24"/>
          <w:szCs w:val="24"/>
        </w:rPr>
      </w:pPr>
    </w:p>
    <w:p w:rsidR="001C6D5F" w:rsidRPr="004F107E" w:rsidRDefault="001C6D5F" w:rsidP="00AA6D46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УКРУПНЕННАЯ  </w:t>
      </w:r>
      <w:r w:rsidRPr="004F107E">
        <w:rPr>
          <w:b/>
          <w:sz w:val="24"/>
          <w:szCs w:val="24"/>
        </w:rPr>
        <w:t>ВЕДОМОСТЬ</w:t>
      </w:r>
    </w:p>
    <w:p w:rsidR="001C6D5F" w:rsidRPr="004F107E" w:rsidRDefault="001C6D5F" w:rsidP="00AA6D46">
      <w:pPr>
        <w:suppressAutoHyphens/>
        <w:jc w:val="center"/>
        <w:rPr>
          <w:b/>
          <w:sz w:val="24"/>
          <w:szCs w:val="24"/>
        </w:rPr>
      </w:pPr>
    </w:p>
    <w:p w:rsidR="001C6D5F" w:rsidRPr="004F107E" w:rsidRDefault="001C6D5F" w:rsidP="00CD01A3">
      <w:pPr>
        <w:suppressAutoHyphens/>
        <w:jc w:val="center"/>
        <w:rPr>
          <w:sz w:val="24"/>
          <w:szCs w:val="24"/>
        </w:rPr>
      </w:pPr>
      <w:r w:rsidRPr="004F107E">
        <w:rPr>
          <w:sz w:val="24"/>
          <w:szCs w:val="24"/>
        </w:rPr>
        <w:t xml:space="preserve">объёмов работ </w:t>
      </w:r>
      <w:r>
        <w:rPr>
          <w:sz w:val="24"/>
          <w:szCs w:val="24"/>
        </w:rPr>
        <w:t xml:space="preserve">по </w:t>
      </w:r>
      <w:r w:rsidRPr="006C332A">
        <w:rPr>
          <w:sz w:val="24"/>
          <w:szCs w:val="24"/>
        </w:rPr>
        <w:t>испытанию турбоагрегатов ПТ-25-90/10 ст.№4 и ПТ -60-90/13 ст.№5 с проверкой соответствия показателей работы нормативным характеристикам</w:t>
      </w:r>
    </w:p>
    <w:p w:rsidR="001C6D5F" w:rsidRDefault="001C6D5F" w:rsidP="00CD01A3">
      <w:pPr>
        <w:suppressAutoHyphens/>
        <w:jc w:val="center"/>
        <w:rPr>
          <w:sz w:val="24"/>
          <w:szCs w:val="24"/>
        </w:rPr>
      </w:pPr>
      <w:r w:rsidRPr="004F107E">
        <w:rPr>
          <w:sz w:val="24"/>
          <w:szCs w:val="24"/>
        </w:rPr>
        <w:t>Василеостровской теплоэлектроцентрали филиала «Невский» ОАО «ТГК-1».</w:t>
      </w:r>
    </w:p>
    <w:p w:rsidR="001C6D5F" w:rsidRPr="004F107E" w:rsidRDefault="001C6D5F" w:rsidP="00CD01A3">
      <w:pPr>
        <w:suppressAutoHyphens/>
        <w:jc w:val="center"/>
        <w:rPr>
          <w:sz w:val="24"/>
          <w:szCs w:val="24"/>
        </w:rPr>
      </w:pPr>
    </w:p>
    <w:p w:rsidR="001C6D5F" w:rsidRPr="00BC6BA4" w:rsidRDefault="001C6D5F" w:rsidP="00BC6BA4">
      <w:pPr>
        <w:shd w:val="clear" w:color="auto" w:fill="FFFFFF"/>
        <w:ind w:firstLine="284"/>
        <w:jc w:val="center"/>
        <w:rPr>
          <w:b/>
          <w:bCs/>
          <w:sz w:val="24"/>
          <w:szCs w:val="24"/>
        </w:rPr>
      </w:pPr>
      <w:r w:rsidRPr="00BC6BA4">
        <w:rPr>
          <w:b/>
          <w:bCs/>
          <w:sz w:val="24"/>
          <w:szCs w:val="24"/>
        </w:rPr>
        <w:t>Функциональные (тепловые) испытания паровых турбоустановок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9"/>
        <w:gridCol w:w="5940"/>
        <w:gridCol w:w="1327"/>
        <w:gridCol w:w="1419"/>
      </w:tblGrid>
      <w:tr w:rsidR="001C6D5F" w:rsidRPr="00BC6BA4" w:rsidTr="00231F2A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Индекс типа</w:t>
            </w:r>
          </w:p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оборудования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Тип турбины, входящей в турбоустановку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Категория</w:t>
            </w:r>
          </w:p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сложности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Количество</w:t>
            </w:r>
          </w:p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опытов</w:t>
            </w:r>
          </w:p>
        </w:tc>
      </w:tr>
      <w:tr w:rsidR="001C6D5F" w:rsidRPr="00BC6BA4" w:rsidTr="00231F2A"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7</w:t>
            </w: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Теплофикационная турбина высокого давления с производственным и отопительным одноступенчатым отборами мощностью, МВт: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C6D5F" w:rsidRPr="00BC6BA4" w:rsidTr="00231F2A"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7.1</w:t>
            </w: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более 50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10-15</w:t>
            </w:r>
          </w:p>
        </w:tc>
      </w:tr>
      <w:tr w:rsidR="001C6D5F" w:rsidRPr="00BC6BA4" w:rsidTr="00231F2A"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7.3</w:t>
            </w:r>
          </w:p>
        </w:tc>
        <w:tc>
          <w:tcPr>
            <w:tcW w:w="59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до 25</w:t>
            </w:r>
          </w:p>
        </w:tc>
        <w:tc>
          <w:tcPr>
            <w:tcW w:w="13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D5F" w:rsidRPr="00BC6BA4" w:rsidRDefault="001C6D5F" w:rsidP="0042089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C6BA4">
              <w:rPr>
                <w:sz w:val="24"/>
                <w:szCs w:val="24"/>
              </w:rPr>
              <w:t>10-15</w:t>
            </w:r>
          </w:p>
        </w:tc>
      </w:tr>
    </w:tbl>
    <w:p w:rsidR="001C6D5F" w:rsidRPr="00BC6BA4" w:rsidRDefault="001C6D5F" w:rsidP="00BC6BA4">
      <w:pPr>
        <w:shd w:val="clear" w:color="auto" w:fill="FFFFFF"/>
        <w:ind w:firstLine="284"/>
        <w:jc w:val="center"/>
        <w:rPr>
          <w:b/>
          <w:bCs/>
          <w:sz w:val="24"/>
          <w:szCs w:val="24"/>
        </w:rPr>
      </w:pPr>
      <w:r w:rsidRPr="00BC6BA4">
        <w:rPr>
          <w:b/>
          <w:bCs/>
          <w:sz w:val="24"/>
          <w:szCs w:val="24"/>
        </w:rPr>
        <w:t>Характеристика работы</w:t>
      </w:r>
    </w:p>
    <w:p w:rsidR="001C6D5F" w:rsidRPr="00BC6BA4" w:rsidRDefault="001C6D5F" w:rsidP="00BC6BA4">
      <w:pPr>
        <w:shd w:val="clear" w:color="auto" w:fill="FFFFFF"/>
        <w:ind w:firstLine="284"/>
        <w:jc w:val="both"/>
        <w:rPr>
          <w:sz w:val="24"/>
          <w:szCs w:val="24"/>
        </w:rPr>
      </w:pPr>
    </w:p>
    <w:p w:rsidR="001C6D5F" w:rsidRPr="00BC6BA4" w:rsidRDefault="001C6D5F" w:rsidP="00BC6BA4">
      <w:pPr>
        <w:shd w:val="clear" w:color="auto" w:fill="FFFFFF"/>
        <w:ind w:firstLine="284"/>
        <w:jc w:val="both"/>
        <w:rPr>
          <w:sz w:val="24"/>
          <w:szCs w:val="24"/>
        </w:rPr>
      </w:pPr>
      <w:r w:rsidRPr="00BC6BA4">
        <w:rPr>
          <w:sz w:val="24"/>
          <w:szCs w:val="24"/>
        </w:rPr>
        <w:t>Работа выполняется на турбоустановке, состоящей из турбоагрегата, конденсационной установки и системы регенеративных и сетевых подогревателей.</w:t>
      </w:r>
    </w:p>
    <w:p w:rsidR="001C6D5F" w:rsidRPr="00BC6BA4" w:rsidRDefault="001C6D5F" w:rsidP="00BC6BA4">
      <w:pPr>
        <w:shd w:val="clear" w:color="auto" w:fill="FFFFFF"/>
        <w:ind w:firstLine="284"/>
        <w:jc w:val="both"/>
        <w:rPr>
          <w:sz w:val="24"/>
          <w:szCs w:val="24"/>
        </w:rPr>
      </w:pPr>
      <w:r w:rsidRPr="00BC6BA4">
        <w:rPr>
          <w:sz w:val="24"/>
          <w:szCs w:val="24"/>
        </w:rPr>
        <w:t>В зависимости от цели испытаний, объема и точности измерений работа выполняется по следующим категориям сложности:</w:t>
      </w:r>
    </w:p>
    <w:p w:rsidR="001C6D5F" w:rsidRDefault="001C6D5F" w:rsidP="00BC6BA4">
      <w:pPr>
        <w:shd w:val="clear" w:color="auto" w:fill="FFFFFF"/>
        <w:ind w:firstLine="284"/>
        <w:jc w:val="both"/>
        <w:rPr>
          <w:sz w:val="24"/>
          <w:szCs w:val="24"/>
        </w:rPr>
      </w:pPr>
      <w:r w:rsidRPr="00BC6BA4">
        <w:rPr>
          <w:sz w:val="24"/>
          <w:szCs w:val="24"/>
        </w:rPr>
        <w:t>1 - испытания головных образцов турбин, турбин после их модернизации или реконструкции, приемо-сдаточные испытания, испытания турбин, не имеющих типовых энергетических характеристик. Измерения проводятся приборами класса точности 0,5 и 0,6;</w:t>
      </w:r>
    </w:p>
    <w:p w:rsidR="001C6D5F" w:rsidRDefault="001C6D5F" w:rsidP="00BC6BA4">
      <w:pPr>
        <w:shd w:val="clear" w:color="auto" w:fill="FFFFFF"/>
        <w:ind w:firstLine="284"/>
        <w:jc w:val="both"/>
        <w:rPr>
          <w:sz w:val="24"/>
          <w:szCs w:val="24"/>
        </w:rPr>
      </w:pPr>
    </w:p>
    <w:p w:rsidR="001C6D5F" w:rsidRPr="00BC6BA4" w:rsidRDefault="001C6D5F" w:rsidP="00BC6BA4">
      <w:pPr>
        <w:shd w:val="clear" w:color="auto" w:fill="FFFFFF"/>
        <w:ind w:firstLine="284"/>
        <w:jc w:val="both"/>
        <w:rPr>
          <w:sz w:val="24"/>
          <w:szCs w:val="24"/>
        </w:rPr>
      </w:pPr>
    </w:p>
    <w:p w:rsidR="001C6D5F" w:rsidRPr="00BC6BA4" w:rsidRDefault="001C6D5F" w:rsidP="00BC6BA4">
      <w:pPr>
        <w:shd w:val="clear" w:color="auto" w:fill="FFFFFF"/>
        <w:ind w:firstLine="284"/>
        <w:jc w:val="both"/>
        <w:rPr>
          <w:sz w:val="24"/>
          <w:szCs w:val="24"/>
        </w:rPr>
      </w:pPr>
      <w:r w:rsidRPr="00BC6BA4">
        <w:rPr>
          <w:sz w:val="24"/>
          <w:szCs w:val="24"/>
        </w:rPr>
        <w:lastRenderedPageBreak/>
        <w:t xml:space="preserve">2 - испытания турбин на характерных режимах с проверкой соответствия показателей их работы с типовыми энергетическими характеристиками с применением штатных приборов. 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</w:p>
    <w:p w:rsidR="001C6D5F" w:rsidRPr="00BC6BA4" w:rsidRDefault="001C6D5F" w:rsidP="00C77AD0">
      <w:pPr>
        <w:shd w:val="clear" w:color="auto" w:fill="FFFFFF"/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 w:rsidRPr="00BC6BA4">
        <w:rPr>
          <w:b/>
          <w:bCs/>
          <w:sz w:val="24"/>
          <w:szCs w:val="24"/>
        </w:rPr>
        <w:t>Объем работы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3.1</w:t>
      </w:r>
      <w:r w:rsidRPr="00BC6BA4">
        <w:rPr>
          <w:sz w:val="24"/>
          <w:szCs w:val="24"/>
        </w:rPr>
        <w:t>. Ознакомление с запросом заказчика, составление сметно-договорной документации.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Pr="00BC6BA4">
        <w:rPr>
          <w:sz w:val="24"/>
          <w:szCs w:val="24"/>
        </w:rPr>
        <w:t>. Ознакомление с оборудованием и схемой турбины, технической документацией по эксплуатации и ремонту. Подбор исходных справочных и руководящих материалов. Составление и согласование технической программы испытаний и схемы измерений.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3.3</w:t>
      </w:r>
      <w:r w:rsidRPr="00BC6BA4">
        <w:rPr>
          <w:sz w:val="24"/>
          <w:szCs w:val="24"/>
        </w:rPr>
        <w:t>. Составление и согласование перечня подготовительных работ. Подбор и отправка измерительных приборов и материалов на объект. Технический надзор за выполнением подготовительных работ, монтажом и наладкой средств измерений.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3.4</w:t>
      </w:r>
      <w:r w:rsidRPr="00BC6BA4">
        <w:rPr>
          <w:sz w:val="24"/>
          <w:szCs w:val="24"/>
        </w:rPr>
        <w:t>. Проведение предварительных опытов для проверки готовности оборудования, тепловой схемы и схемы измерений к испытаниям. Обучение наблюдателей.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C6BA4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BC6BA4">
        <w:rPr>
          <w:sz w:val="24"/>
          <w:szCs w:val="24"/>
        </w:rPr>
        <w:t xml:space="preserve"> Проведение опытов в соответствии с программой. Предварительная обработка материалов испытаний.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3.6</w:t>
      </w:r>
      <w:r w:rsidRPr="00BC6BA4">
        <w:rPr>
          <w:sz w:val="24"/>
          <w:szCs w:val="24"/>
        </w:rPr>
        <w:t>. Демонтаж схемы измерений, проверка и отправка приборов с объекта.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3.7</w:t>
      </w:r>
      <w:r w:rsidRPr="00BC6BA4">
        <w:rPr>
          <w:sz w:val="24"/>
          <w:szCs w:val="24"/>
        </w:rPr>
        <w:t>. Первичная обработка информации. Расчет истинных значений измеренных параметров и состояния пара в характерных точках установки.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3.8</w:t>
      </w:r>
      <w:r w:rsidRPr="00BC6BA4">
        <w:rPr>
          <w:sz w:val="24"/>
          <w:szCs w:val="24"/>
        </w:rPr>
        <w:t>. Определение расходов пара на подогреватели, по ступеням турбины и в конденсатор.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C6BA4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Pr="00BC6BA4">
        <w:rPr>
          <w:sz w:val="24"/>
          <w:szCs w:val="24"/>
        </w:rPr>
        <w:t xml:space="preserve"> Расчет и построение тепловых характеристик турбины, регенеративных и сетевых подогревателей, конденсатора и их пересчет на номинальные условия.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3.10</w:t>
      </w:r>
      <w:r w:rsidRPr="00BC6BA4">
        <w:rPr>
          <w:sz w:val="24"/>
          <w:szCs w:val="24"/>
        </w:rPr>
        <w:t>. Графическое оформление результатов испытания.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BC6BA4">
        <w:rPr>
          <w:sz w:val="24"/>
          <w:szCs w:val="24"/>
        </w:rPr>
        <w:t>11. Анализ полученных данных и разработка рекомендаций.</w:t>
      </w:r>
    </w:p>
    <w:p w:rsidR="001C6D5F" w:rsidRPr="00BC6BA4" w:rsidRDefault="001C6D5F" w:rsidP="00C77AD0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C6BA4">
        <w:rPr>
          <w:sz w:val="24"/>
          <w:szCs w:val="24"/>
        </w:rPr>
        <w:t>.12. Составление технического отчета.</w:t>
      </w:r>
    </w:p>
    <w:p w:rsidR="001C6D5F" w:rsidRDefault="001C6D5F" w:rsidP="00EA5337">
      <w:pPr>
        <w:suppressAutoHyphens/>
        <w:jc w:val="center"/>
        <w:rPr>
          <w:b/>
          <w:sz w:val="24"/>
          <w:szCs w:val="24"/>
        </w:rPr>
      </w:pPr>
    </w:p>
    <w:p w:rsidR="001C6D5F" w:rsidRPr="004F107E" w:rsidRDefault="001C6D5F" w:rsidP="00EA5337">
      <w:pPr>
        <w:suppressAutoHyphens/>
        <w:jc w:val="center"/>
        <w:rPr>
          <w:b/>
          <w:sz w:val="24"/>
          <w:szCs w:val="24"/>
        </w:rPr>
      </w:pPr>
      <w:r w:rsidRPr="00232867">
        <w:rPr>
          <w:b/>
          <w:sz w:val="24"/>
          <w:szCs w:val="24"/>
        </w:rPr>
        <w:t>Особые условия.</w:t>
      </w:r>
    </w:p>
    <w:p w:rsidR="001C6D5F" w:rsidRPr="004F107E" w:rsidRDefault="001C6D5F" w:rsidP="00EA5337">
      <w:pPr>
        <w:suppressAutoHyphens/>
        <w:jc w:val="center"/>
        <w:rPr>
          <w:b/>
          <w:sz w:val="24"/>
          <w:szCs w:val="24"/>
        </w:rPr>
      </w:pPr>
    </w:p>
    <w:p w:rsidR="001C6D5F" w:rsidRPr="00232867" w:rsidRDefault="001C6D5F" w:rsidP="009303E9">
      <w:pPr>
        <w:jc w:val="both"/>
        <w:rPr>
          <w:b/>
          <w:bCs/>
          <w:sz w:val="24"/>
          <w:szCs w:val="24"/>
        </w:rPr>
      </w:pPr>
      <w:r w:rsidRPr="00232867">
        <w:rPr>
          <w:b/>
          <w:bCs/>
          <w:sz w:val="24"/>
          <w:szCs w:val="24"/>
        </w:rPr>
        <w:t>1.</w:t>
      </w:r>
      <w:r w:rsidRPr="00232867">
        <w:rPr>
          <w:bCs/>
          <w:sz w:val="24"/>
          <w:szCs w:val="24"/>
        </w:rPr>
        <w:t xml:space="preserve"> </w:t>
      </w:r>
      <w:r w:rsidRPr="00232867">
        <w:rPr>
          <w:b/>
          <w:bCs/>
          <w:sz w:val="24"/>
          <w:szCs w:val="24"/>
        </w:rPr>
        <w:t>Выполнение требований:</w:t>
      </w:r>
    </w:p>
    <w:p w:rsidR="001C6D5F" w:rsidRDefault="001C6D5F" w:rsidP="009303E9">
      <w:pPr>
        <w:jc w:val="both"/>
        <w:rPr>
          <w:b/>
          <w:sz w:val="24"/>
          <w:szCs w:val="24"/>
        </w:rPr>
      </w:pPr>
      <w:r w:rsidRPr="00232867">
        <w:rPr>
          <w:b/>
          <w:bCs/>
          <w:sz w:val="24"/>
          <w:szCs w:val="24"/>
        </w:rPr>
        <w:t xml:space="preserve">1.1. </w:t>
      </w:r>
      <w:r w:rsidRPr="00232867">
        <w:rPr>
          <w:b/>
          <w:sz w:val="24"/>
          <w:szCs w:val="24"/>
        </w:rPr>
        <w:t>Требования к производству и качеству работ:</w:t>
      </w:r>
    </w:p>
    <w:p w:rsidR="001C6D5F" w:rsidRPr="00750958" w:rsidRDefault="001C6D5F" w:rsidP="009303E9">
      <w:pPr>
        <w:jc w:val="both"/>
        <w:rPr>
          <w:b/>
          <w:sz w:val="24"/>
          <w:szCs w:val="24"/>
        </w:rPr>
      </w:pPr>
    </w:p>
    <w:p w:rsidR="001C6D5F" w:rsidRPr="00482686" w:rsidRDefault="001C6D5F" w:rsidP="009303E9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232867">
        <w:rPr>
          <w:sz w:val="24"/>
          <w:szCs w:val="24"/>
        </w:rPr>
        <w:tab/>
      </w:r>
      <w:r w:rsidRPr="00482686">
        <w:rPr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1C6D5F" w:rsidRPr="00482686" w:rsidRDefault="001C6D5F" w:rsidP="001B2DBF">
      <w:pPr>
        <w:pStyle w:val="22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48268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 (</w:t>
      </w:r>
      <w:r w:rsidRPr="00482686">
        <w:rPr>
          <w:rFonts w:ascii="Times New Roman" w:hAnsi="Times New Roman"/>
          <w:bCs/>
          <w:szCs w:val="24"/>
        </w:rPr>
        <w:t>СО 34.03.125-2002</w:t>
      </w:r>
      <w:r w:rsidRPr="00482686">
        <w:rPr>
          <w:rFonts w:ascii="Times New Roman" w:hAnsi="Times New Roman"/>
          <w:szCs w:val="24"/>
        </w:rPr>
        <w:t>);</w:t>
      </w:r>
    </w:p>
    <w:p w:rsidR="001C6D5F" w:rsidRPr="00482686" w:rsidRDefault="001C6D5F" w:rsidP="001B2DBF">
      <w:pPr>
        <w:pStyle w:val="22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482686"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(СО 34.03.301- 00); </w:t>
      </w:r>
    </w:p>
    <w:p w:rsidR="001C6D5F" w:rsidRPr="00482686" w:rsidRDefault="001C6D5F" w:rsidP="001B2DBF">
      <w:pPr>
        <w:pStyle w:val="22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482686">
        <w:rPr>
          <w:rFonts w:ascii="Times New Roman" w:hAnsi="Times New Roman"/>
          <w:szCs w:val="24"/>
        </w:rPr>
        <w:t>Правил безопасности при работе с инструментом и приспособлениями (СО 153-34.03.204);</w:t>
      </w:r>
    </w:p>
    <w:p w:rsidR="001C6D5F" w:rsidRPr="00482686" w:rsidRDefault="001C6D5F" w:rsidP="001B2DBF">
      <w:pPr>
        <w:widowControl/>
        <w:numPr>
          <w:ilvl w:val="0"/>
          <w:numId w:val="11"/>
        </w:numPr>
        <w:autoSpaceDE/>
        <w:adjustRightInd/>
        <w:jc w:val="both"/>
        <w:rPr>
          <w:sz w:val="24"/>
          <w:szCs w:val="24"/>
        </w:rPr>
      </w:pPr>
      <w:r w:rsidRPr="00482686">
        <w:rPr>
          <w:snapToGrid w:val="0"/>
          <w:sz w:val="24"/>
          <w:szCs w:val="24"/>
        </w:rPr>
        <w:t xml:space="preserve">Инструкции по оказанию первой помощи при несчастных случаях на производстве </w:t>
      </w:r>
      <w:r>
        <w:rPr>
          <w:snapToGrid w:val="0"/>
          <w:sz w:val="24"/>
          <w:szCs w:val="24"/>
        </w:rPr>
        <w:t xml:space="preserve">              </w:t>
      </w:r>
      <w:r w:rsidRPr="00482686">
        <w:rPr>
          <w:snapToGrid w:val="0"/>
          <w:sz w:val="24"/>
          <w:szCs w:val="24"/>
        </w:rPr>
        <w:t>(</w:t>
      </w:r>
      <w:r w:rsidRPr="00482686">
        <w:rPr>
          <w:bCs/>
          <w:snapToGrid w:val="0"/>
          <w:sz w:val="24"/>
          <w:szCs w:val="24"/>
        </w:rPr>
        <w:t>СО 34.03.702-99);</w:t>
      </w:r>
    </w:p>
    <w:p w:rsidR="001C6D5F" w:rsidRPr="00482686" w:rsidRDefault="001C6D5F" w:rsidP="001B2DBF">
      <w:pPr>
        <w:widowControl/>
        <w:numPr>
          <w:ilvl w:val="0"/>
          <w:numId w:val="11"/>
        </w:numPr>
        <w:autoSpaceDE/>
        <w:adjustRightInd/>
        <w:jc w:val="both"/>
        <w:rPr>
          <w:sz w:val="24"/>
          <w:szCs w:val="24"/>
        </w:rPr>
      </w:pPr>
      <w:r w:rsidRPr="00482686">
        <w:rPr>
          <w:sz w:val="24"/>
          <w:szCs w:val="24"/>
        </w:rP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1C6D5F" w:rsidRPr="00692BA8" w:rsidRDefault="001C6D5F" w:rsidP="000E1746">
      <w:pPr>
        <w:widowControl/>
        <w:autoSpaceDE/>
        <w:adjustRightInd/>
        <w:ind w:left="360"/>
        <w:jc w:val="both"/>
        <w:rPr>
          <w:sz w:val="24"/>
          <w:szCs w:val="24"/>
        </w:rPr>
      </w:pPr>
    </w:p>
    <w:p w:rsidR="001C6D5F" w:rsidRDefault="001C6D5F" w:rsidP="001B2DBF">
      <w:pPr>
        <w:ind w:left="360" w:hanging="360"/>
        <w:jc w:val="both"/>
        <w:rPr>
          <w:bCs/>
          <w:sz w:val="24"/>
          <w:szCs w:val="24"/>
        </w:rPr>
      </w:pPr>
      <w:r w:rsidRPr="00692BA8">
        <w:rPr>
          <w:bCs/>
          <w:sz w:val="24"/>
          <w:szCs w:val="24"/>
        </w:rPr>
        <w:t>2.</w:t>
      </w:r>
      <w:r w:rsidRPr="00692BA8">
        <w:rPr>
          <w:bCs/>
          <w:sz w:val="24"/>
          <w:szCs w:val="24"/>
        </w:rPr>
        <w:tab/>
        <w:t>Для выполнения данных работ Подрядчик должен руководствоваться следующей нормативно-технической документацией: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Федеральный закон «О промышленной безопасности опасных производственных объектов» № 116-ФЗ от 21 июля 1997 года;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Федеральный закон «Технический регламент о безопасности зданий и сооружений»                № 384-ФЗ от 30 декабря 2010 года;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Правила проведения экспертизы промышленной безопасности (ПБ 03-246-98);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 порядке утверждения заключений экспертизы промышленной безопасности (РД 03-298-99);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 порядке продления срока безопасной эксплуатации технических устройств, оборудования и сооружений на опасных производственных объектах (РД 03-484-02);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Работы должны быть организованы согласно </w:t>
      </w:r>
      <w:proofErr w:type="spellStart"/>
      <w:r>
        <w:rPr>
          <w:bCs/>
          <w:sz w:val="24"/>
          <w:szCs w:val="24"/>
        </w:rPr>
        <w:t>пп</w:t>
      </w:r>
      <w:proofErr w:type="spellEnd"/>
      <w:r>
        <w:rPr>
          <w:bCs/>
          <w:sz w:val="24"/>
          <w:szCs w:val="24"/>
        </w:rPr>
        <w:t>. 2.7…2.9 «Правил организации технического обслуживания и ремонта оборудования, зданий и сооружений электростанций и сетей (СО 34.04.181-2003)»;</w:t>
      </w:r>
    </w:p>
    <w:p w:rsidR="001C6D5F" w:rsidRDefault="001C6D5F" w:rsidP="00A46676">
      <w:pPr>
        <w:jc w:val="both"/>
        <w:rPr>
          <w:bCs/>
          <w:sz w:val="24"/>
          <w:szCs w:val="24"/>
        </w:rPr>
      </w:pPr>
    </w:p>
    <w:p w:rsidR="001C6D5F" w:rsidRDefault="001C6D5F" w:rsidP="00A46676">
      <w:pPr>
        <w:jc w:val="both"/>
        <w:rPr>
          <w:bCs/>
          <w:sz w:val="24"/>
          <w:szCs w:val="24"/>
        </w:rPr>
      </w:pP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 (РД-22-01-97).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Правила технической эксплуатации электрических станций и сетей Российской Федерации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Здания и сооружения объектов энергетики. Методика оценки технического состояния      (СТО 17230282.27.010.001-2007).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Здания и сооружения ТЭС. Организация эксплуатации и технического обслуживания. Нормы и требования (СТО 17330282.27.100.003-2008).</w:t>
      </w:r>
    </w:p>
    <w:p w:rsidR="001C6D5F" w:rsidRPr="00E66491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 w:rsidRPr="00E66491">
        <w:rPr>
          <w:b/>
          <w:sz w:val="24"/>
          <w:szCs w:val="24"/>
        </w:rPr>
        <w:t>Т</w:t>
      </w:r>
      <w:r w:rsidRPr="00E66491">
        <w:rPr>
          <w:sz w:val="24"/>
          <w:szCs w:val="24"/>
        </w:rPr>
        <w:t xml:space="preserve">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 </w:t>
      </w:r>
      <w:r>
        <w:rPr>
          <w:sz w:val="24"/>
          <w:szCs w:val="24"/>
        </w:rPr>
        <w:t xml:space="preserve">                    </w:t>
      </w:r>
      <w:r w:rsidRPr="00E66491">
        <w:rPr>
          <w:sz w:val="24"/>
          <w:szCs w:val="24"/>
        </w:rPr>
        <w:t>(СТО 70238424.27.100.017-2009</w:t>
      </w:r>
      <w:r>
        <w:rPr>
          <w:sz w:val="24"/>
          <w:szCs w:val="24"/>
        </w:rPr>
        <w:t>)</w:t>
      </w:r>
      <w:r w:rsidRPr="00E66491">
        <w:rPr>
          <w:sz w:val="24"/>
          <w:szCs w:val="24"/>
        </w:rPr>
        <w:t>.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Методика по обследованию стеновых ограждающих конструкций зданий и сооружений ТЭС (СО 34.21.324-98).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Методические указания по обследованию строительных конструкций производственных зданий и сооружений тепловых электростанций. Часть 1. Железобетонные и бетонные конструкции (СО 34.21.326-2001).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Методические указания по обследованию строительных конструкций производственных зданий и сооружений ТЭС. Часть 2. Металлические конструкции (СО 34.21.530-99).</w:t>
      </w:r>
    </w:p>
    <w:p w:rsidR="001C6D5F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Правила обследования несущих строительных конструкций зданий и сооружений                   (СП 13-102-2003).</w:t>
      </w:r>
    </w:p>
    <w:p w:rsidR="001C6D5F" w:rsidRPr="00692BA8" w:rsidRDefault="001C6D5F" w:rsidP="00692BA8">
      <w:pPr>
        <w:numPr>
          <w:ilvl w:val="0"/>
          <w:numId w:val="1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Обеспечить ведение отчетной документации согласно «.</w:t>
      </w:r>
      <w:r w:rsidRPr="00482686">
        <w:rPr>
          <w:sz w:val="24"/>
          <w:szCs w:val="24"/>
        </w:rPr>
        <w:t>Правила</w:t>
      </w:r>
      <w:r>
        <w:rPr>
          <w:sz w:val="24"/>
          <w:szCs w:val="24"/>
        </w:rPr>
        <w:t>м</w:t>
      </w:r>
      <w:r w:rsidRPr="00482686">
        <w:rPr>
          <w:sz w:val="24"/>
          <w:szCs w:val="24"/>
        </w:rPr>
        <w:t xml:space="preserve"> организации технического обслуживания и ремонта оборудования, зданий и сооружений электростанций и сетей</w:t>
      </w:r>
      <w:r>
        <w:rPr>
          <w:sz w:val="24"/>
          <w:szCs w:val="24"/>
        </w:rPr>
        <w:t xml:space="preserve"> (</w:t>
      </w:r>
      <w:r>
        <w:rPr>
          <w:bCs/>
          <w:sz w:val="24"/>
          <w:szCs w:val="24"/>
        </w:rPr>
        <w:t>СО 34.04.181-2003)</w:t>
      </w:r>
      <w:r>
        <w:rPr>
          <w:sz w:val="24"/>
          <w:szCs w:val="24"/>
        </w:rPr>
        <w:t>».</w:t>
      </w:r>
    </w:p>
    <w:p w:rsidR="001C6D5F" w:rsidRDefault="001C6D5F" w:rsidP="001B2DBF">
      <w:pPr>
        <w:ind w:left="360"/>
        <w:jc w:val="both"/>
        <w:rPr>
          <w:sz w:val="24"/>
          <w:szCs w:val="24"/>
        </w:rPr>
      </w:pPr>
    </w:p>
    <w:p w:rsidR="001C6D5F" w:rsidRDefault="001C6D5F" w:rsidP="001B2DBF">
      <w:pPr>
        <w:ind w:left="360"/>
        <w:jc w:val="both"/>
        <w:rPr>
          <w:sz w:val="24"/>
          <w:szCs w:val="24"/>
        </w:rPr>
      </w:pPr>
    </w:p>
    <w:p w:rsidR="001C6D5F" w:rsidRPr="00692BA8" w:rsidRDefault="001C6D5F" w:rsidP="001B2DBF">
      <w:pPr>
        <w:ind w:left="360"/>
        <w:jc w:val="both"/>
        <w:rPr>
          <w:sz w:val="24"/>
          <w:szCs w:val="24"/>
        </w:rPr>
      </w:pPr>
    </w:p>
    <w:p w:rsidR="001C6D5F" w:rsidRPr="00AA1105" w:rsidRDefault="001C6D5F" w:rsidP="001B2DBF">
      <w:pPr>
        <w:ind w:left="360"/>
        <w:jc w:val="both"/>
        <w:rPr>
          <w:b/>
          <w:sz w:val="24"/>
          <w:szCs w:val="24"/>
        </w:rPr>
      </w:pPr>
      <w:r w:rsidRPr="00A52E6C">
        <w:rPr>
          <w:b/>
          <w:sz w:val="24"/>
          <w:szCs w:val="24"/>
        </w:rPr>
        <w:t>2. Требования к подрядной организации:</w:t>
      </w:r>
    </w:p>
    <w:p w:rsidR="001C6D5F" w:rsidRPr="00A52E6C" w:rsidRDefault="001C6D5F" w:rsidP="001B2DBF">
      <w:pPr>
        <w:ind w:left="360"/>
        <w:jc w:val="both"/>
        <w:rPr>
          <w:b/>
          <w:sz w:val="24"/>
          <w:szCs w:val="24"/>
        </w:rPr>
      </w:pPr>
      <w:r w:rsidRPr="00A52E6C">
        <w:rPr>
          <w:b/>
          <w:sz w:val="24"/>
          <w:szCs w:val="24"/>
        </w:rPr>
        <w:t>2.1. Общие требования:</w:t>
      </w: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Подрядчик в составе конкурсной документации предоставляет «Справку о перечне</w:t>
      </w:r>
    </w:p>
    <w:p w:rsidR="001C6D5F" w:rsidRPr="00A52E6C" w:rsidRDefault="001C6D5F" w:rsidP="001B2DBF">
      <w:pPr>
        <w:ind w:firstLine="708"/>
        <w:jc w:val="both"/>
        <w:rPr>
          <w:sz w:val="24"/>
          <w:szCs w:val="24"/>
        </w:rPr>
      </w:pPr>
      <w:r w:rsidRPr="00A52E6C">
        <w:rPr>
          <w:sz w:val="24"/>
          <w:szCs w:val="24"/>
        </w:rPr>
        <w:t xml:space="preserve"> и годовых объемов выполнения аналогичных договоров».</w:t>
      </w: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Опыт работы по выполнению данного вида работ не менее 5 лет</w:t>
      </w: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Обеспечить соответствие применяемых инструментов требованиям ГОСТ и ТУ и наличие сертификатов, удостоверяющих их качество.</w:t>
      </w:r>
    </w:p>
    <w:p w:rsidR="001C6D5F" w:rsidRPr="00A52E6C" w:rsidRDefault="001C6D5F" w:rsidP="00EA5337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Работники подрядчика должны быть ознакомлены с Экологической политикой                 ОАО «ТГК-1», подрядчик должен принимать необходимые меры по соблюдению этой политики в рамках деятельности, определенной техническим заданием.</w:t>
      </w:r>
    </w:p>
    <w:p w:rsidR="001C6D5F" w:rsidRDefault="001C6D5F" w:rsidP="00EA5337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 xml:space="preserve">Подрядчик должен нести ответственность за соблюдение требований природоохранного законодательства Российской Федерации и СЭМ (Системы экологического менеджмента) ОАО «ТГК-1». </w:t>
      </w:r>
    </w:p>
    <w:p w:rsidR="001C6D5F" w:rsidRPr="00A52E6C" w:rsidRDefault="001C6D5F" w:rsidP="00A52E6C">
      <w:pPr>
        <w:widowControl/>
        <w:autoSpaceDE/>
        <w:adjustRightInd/>
        <w:ind w:left="360"/>
        <w:jc w:val="both"/>
        <w:rPr>
          <w:sz w:val="24"/>
          <w:szCs w:val="24"/>
        </w:rPr>
      </w:pPr>
    </w:p>
    <w:p w:rsidR="001C6D5F" w:rsidRPr="00A52E6C" w:rsidRDefault="001C6D5F" w:rsidP="001B2DBF">
      <w:pPr>
        <w:widowControl/>
        <w:numPr>
          <w:ilvl w:val="1"/>
          <w:numId w:val="15"/>
        </w:numPr>
        <w:autoSpaceDE/>
        <w:adjustRightInd/>
        <w:jc w:val="both"/>
        <w:rPr>
          <w:b/>
          <w:sz w:val="24"/>
          <w:szCs w:val="24"/>
        </w:rPr>
      </w:pPr>
      <w:r w:rsidRPr="00A52E6C">
        <w:rPr>
          <w:b/>
          <w:sz w:val="24"/>
          <w:szCs w:val="24"/>
        </w:rPr>
        <w:t>Специальные требования:</w:t>
      </w:r>
    </w:p>
    <w:p w:rsidR="001C6D5F" w:rsidRPr="00A52E6C" w:rsidRDefault="001C6D5F" w:rsidP="001B2DBF">
      <w:pPr>
        <w:ind w:left="360"/>
        <w:jc w:val="both"/>
        <w:rPr>
          <w:b/>
          <w:sz w:val="24"/>
          <w:szCs w:val="24"/>
        </w:rPr>
      </w:pPr>
      <w:r w:rsidRPr="00A52E6C">
        <w:rPr>
          <w:sz w:val="24"/>
          <w:szCs w:val="24"/>
        </w:rPr>
        <w:t>Указываются специальные требования Заказчика к персоналу и к подрядной организации:</w:t>
      </w: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располагать кадрами, обладающими соответствующей квалификацией для осуществления работ данного вида;</w:t>
      </w: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A52E6C">
        <w:rPr>
          <w:sz w:val="24"/>
          <w:szCs w:val="24"/>
        </w:rPr>
        <w:t>энергообъектов</w:t>
      </w:r>
      <w:proofErr w:type="spellEnd"/>
      <w:r w:rsidRPr="00A52E6C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A52E6C">
        <w:rPr>
          <w:sz w:val="24"/>
          <w:szCs w:val="24"/>
        </w:rPr>
        <w:t>объёктов</w:t>
      </w:r>
      <w:proofErr w:type="spellEnd"/>
      <w:r w:rsidRPr="00A52E6C">
        <w:rPr>
          <w:sz w:val="24"/>
          <w:szCs w:val="24"/>
        </w:rPr>
        <w:t>);</w:t>
      </w: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C6D5F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Досконально знать технологию производства работ;</w:t>
      </w: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C6D5F" w:rsidRPr="00A52E6C" w:rsidRDefault="001C6D5F" w:rsidP="001B2DBF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Иметь все необходимые для работ инструменты и специальные приспособления;</w:t>
      </w:r>
    </w:p>
    <w:p w:rsidR="001C6D5F" w:rsidRPr="00A52E6C" w:rsidRDefault="001C6D5F" w:rsidP="00EA5337">
      <w:pPr>
        <w:widowControl/>
        <w:numPr>
          <w:ilvl w:val="0"/>
          <w:numId w:val="14"/>
        </w:numPr>
        <w:autoSpaceDE/>
        <w:adjustRightInd/>
        <w:jc w:val="both"/>
        <w:rPr>
          <w:sz w:val="24"/>
          <w:szCs w:val="24"/>
        </w:rPr>
      </w:pPr>
      <w:r w:rsidRPr="00A52E6C">
        <w:rPr>
          <w:sz w:val="24"/>
          <w:szCs w:val="24"/>
        </w:rPr>
        <w:t>Обеспечить выполнение работ в сроки, указанные в согласованном графике проведения работ.</w:t>
      </w:r>
    </w:p>
    <w:p w:rsidR="001C6D5F" w:rsidRPr="00EA5337" w:rsidRDefault="001C6D5F" w:rsidP="006F4A65">
      <w:pPr>
        <w:jc w:val="center"/>
        <w:rPr>
          <w:b/>
          <w:color w:val="000000"/>
        </w:rPr>
      </w:pPr>
    </w:p>
    <w:p w:rsidR="001C6D5F" w:rsidRDefault="001C6D5F" w:rsidP="006F4A65">
      <w:pPr>
        <w:jc w:val="center"/>
        <w:rPr>
          <w:b/>
          <w:color w:val="000000"/>
          <w:sz w:val="24"/>
          <w:szCs w:val="24"/>
        </w:rPr>
      </w:pPr>
    </w:p>
    <w:p w:rsidR="001C6D5F" w:rsidRPr="006F4A65" w:rsidRDefault="001C6D5F" w:rsidP="006F4A65">
      <w:pP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 Т</w:t>
      </w:r>
      <w:r w:rsidRPr="006F4A65">
        <w:rPr>
          <w:b/>
          <w:color w:val="000000"/>
          <w:sz w:val="24"/>
          <w:szCs w:val="24"/>
        </w:rPr>
        <w:t>ребования к участникам.</w:t>
      </w:r>
    </w:p>
    <w:p w:rsidR="001C6D5F" w:rsidRPr="002F25DC" w:rsidRDefault="001C6D5F" w:rsidP="006F4A65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r w:rsidRPr="002F25DC">
        <w:rPr>
          <w:color w:val="000000"/>
          <w:sz w:val="24"/>
          <w:szCs w:val="24"/>
        </w:rPr>
        <w:t xml:space="preserve"> </w:t>
      </w:r>
    </w:p>
    <w:p w:rsidR="001C6D5F" w:rsidRPr="002F25DC" w:rsidRDefault="001C6D5F" w:rsidP="006F4A65">
      <w:pPr>
        <w:pStyle w:val="a5"/>
        <w:numPr>
          <w:ilvl w:val="3"/>
          <w:numId w:val="0"/>
        </w:numPr>
        <w:tabs>
          <w:tab w:val="left" w:pos="0"/>
        </w:tabs>
        <w:spacing w:line="240" w:lineRule="auto"/>
        <w:rPr>
          <w:color w:val="000000"/>
          <w:sz w:val="24"/>
          <w:szCs w:val="24"/>
        </w:rPr>
      </w:pPr>
      <w:r w:rsidRPr="002F25DC">
        <w:rPr>
          <w:color w:val="000000"/>
          <w:sz w:val="24"/>
          <w:szCs w:val="24"/>
        </w:rPr>
        <w:tab/>
        <w:t>Участвовать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C6D5F" w:rsidRPr="002F25DC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 w:rsidRPr="002F25DC">
        <w:rPr>
          <w:color w:val="000000"/>
          <w:sz w:val="24"/>
          <w:szCs w:val="24"/>
        </w:rPr>
        <w:t>-</w:t>
      </w:r>
      <w:r w:rsidRPr="002F25DC">
        <w:rPr>
          <w:color w:val="000000"/>
          <w:sz w:val="24"/>
          <w:szCs w:val="24"/>
        </w:rPr>
        <w:tab/>
        <w:t xml:space="preserve"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1C6D5F" w:rsidRPr="005D353D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2F25DC">
        <w:rPr>
          <w:color w:val="000000"/>
          <w:sz w:val="24"/>
          <w:szCs w:val="24"/>
        </w:rPr>
        <w:t>-</w:t>
      </w:r>
      <w:r w:rsidRPr="002F25DC">
        <w:rPr>
          <w:color w:val="000000"/>
          <w:sz w:val="24"/>
          <w:szCs w:val="24"/>
        </w:rPr>
        <w:tab/>
      </w:r>
      <w:r w:rsidRPr="005D353D">
        <w:rPr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документы подтверждающие, что организация является членом СРО (саморегулируемой организации);</w:t>
      </w:r>
    </w:p>
    <w:p w:rsidR="001C6D5F" w:rsidRPr="002F25DC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 w:rsidRPr="005D353D">
        <w:rPr>
          <w:sz w:val="24"/>
          <w:szCs w:val="24"/>
        </w:rPr>
        <w:t>-</w:t>
      </w:r>
      <w:r w:rsidRPr="005D353D">
        <w:rPr>
          <w:sz w:val="24"/>
          <w:szCs w:val="24"/>
        </w:rPr>
        <w:tab/>
        <w:t>Участник не должен являться неплатежеспособным</w:t>
      </w:r>
      <w:r w:rsidRPr="002F25DC">
        <w:rPr>
          <w:color w:val="000000"/>
          <w:sz w:val="24"/>
          <w:szCs w:val="24"/>
        </w:rPr>
        <w:t xml:space="preserve">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1C6D5F" w:rsidRPr="002F25DC" w:rsidRDefault="001C6D5F" w:rsidP="006F4A65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1" w:name="_Ref86827631"/>
      <w:bookmarkStart w:id="2" w:name="_Toc90385072"/>
      <w:bookmarkStart w:id="3" w:name="_Toc98253895"/>
    </w:p>
    <w:p w:rsidR="001C6D5F" w:rsidRPr="00AA1105" w:rsidRDefault="001C6D5F" w:rsidP="006F4A65">
      <w:pPr>
        <w:pStyle w:val="20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</w:p>
    <w:p w:rsidR="001C6D5F" w:rsidRPr="002F25DC" w:rsidRDefault="001C6D5F" w:rsidP="006F4A65">
      <w:pPr>
        <w:pStyle w:val="20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 w:rsidRPr="002F25DC"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1"/>
      <w:bookmarkEnd w:id="2"/>
      <w:bookmarkEnd w:id="3"/>
    </w:p>
    <w:p w:rsidR="001C6D5F" w:rsidRPr="002F25DC" w:rsidRDefault="001C6D5F" w:rsidP="006F4A65">
      <w:pPr>
        <w:pStyle w:val="20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</w:p>
    <w:p w:rsidR="001C6D5F" w:rsidRPr="002F25DC" w:rsidRDefault="001C6D5F" w:rsidP="006F4A65">
      <w:pPr>
        <w:pStyle w:val="a5"/>
        <w:numPr>
          <w:ilvl w:val="3"/>
          <w:numId w:val="0"/>
        </w:numPr>
        <w:tabs>
          <w:tab w:val="left" w:pos="0"/>
        </w:tabs>
        <w:spacing w:line="240" w:lineRule="auto"/>
        <w:rPr>
          <w:color w:val="000000"/>
          <w:spacing w:val="-2"/>
          <w:sz w:val="24"/>
          <w:szCs w:val="24"/>
        </w:rPr>
      </w:pPr>
      <w:r w:rsidRPr="002F25DC">
        <w:rPr>
          <w:color w:val="000000"/>
          <w:sz w:val="24"/>
          <w:szCs w:val="24"/>
        </w:rPr>
        <w:tab/>
      </w:r>
      <w:proofErr w:type="gramStart"/>
      <w:r w:rsidRPr="002F25DC">
        <w:rPr>
          <w:color w:val="000000"/>
          <w:spacing w:val="-2"/>
          <w:sz w:val="24"/>
          <w:szCs w:val="24"/>
        </w:rPr>
        <w:t>В связи с вышеизложенным Участник должен включить в состав заявки следующие документы, подтверждающие его соответствие вышеуказанным требованиям:</w:t>
      </w:r>
      <w:proofErr w:type="gramEnd"/>
    </w:p>
    <w:p w:rsidR="001C6D5F" w:rsidRPr="002F25DC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 w:rsidRPr="002F25DC">
        <w:rPr>
          <w:color w:val="000000"/>
          <w:sz w:val="24"/>
          <w:szCs w:val="24"/>
        </w:rPr>
        <w:t>-</w:t>
      </w:r>
      <w:r w:rsidRPr="002F25DC">
        <w:rPr>
          <w:color w:val="000000"/>
          <w:sz w:val="24"/>
          <w:szCs w:val="24"/>
        </w:rPr>
        <w:tab/>
        <w:t>Заверенную нотариально копию свидетельства о внесении записи об Участнике в Единый государственный реестр юридических лиц;</w:t>
      </w:r>
    </w:p>
    <w:p w:rsidR="001C6D5F" w:rsidRPr="002F25DC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 w:rsidRPr="002F25DC">
        <w:rPr>
          <w:color w:val="000000"/>
          <w:sz w:val="24"/>
          <w:szCs w:val="24"/>
        </w:rPr>
        <w:t>-</w:t>
      </w:r>
      <w:r w:rsidRPr="002F25DC">
        <w:rPr>
          <w:color w:val="000000"/>
          <w:sz w:val="24"/>
          <w:szCs w:val="24"/>
        </w:rPr>
        <w:tab/>
        <w:t>Заверенную Участником копию устава в действующей редакции;</w:t>
      </w:r>
    </w:p>
    <w:p w:rsidR="001C6D5F" w:rsidRPr="002F25DC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 w:rsidRPr="002F25DC">
        <w:rPr>
          <w:color w:val="000000"/>
          <w:sz w:val="24"/>
          <w:szCs w:val="24"/>
        </w:rPr>
        <w:t>-</w:t>
      </w:r>
      <w:r w:rsidRPr="002F25DC">
        <w:rPr>
          <w:color w:val="000000"/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конкурса.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1C6D5F" w:rsidRPr="002F25DC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 w:rsidRPr="002F25DC">
        <w:rPr>
          <w:color w:val="000000"/>
          <w:sz w:val="24"/>
          <w:szCs w:val="24"/>
        </w:rPr>
        <w:t>-</w:t>
      </w:r>
      <w:r w:rsidRPr="002F25DC">
        <w:rPr>
          <w:color w:val="000000"/>
          <w:sz w:val="24"/>
          <w:szCs w:val="24"/>
        </w:rPr>
        <w:tab/>
        <w:t>Заверенные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1C6D5F" w:rsidRPr="005D353D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2F25DC">
        <w:rPr>
          <w:color w:val="000000"/>
          <w:sz w:val="24"/>
          <w:szCs w:val="24"/>
        </w:rPr>
        <w:t>-</w:t>
      </w:r>
      <w:r w:rsidRPr="002F25DC">
        <w:rPr>
          <w:color w:val="000000"/>
          <w:sz w:val="24"/>
          <w:szCs w:val="24"/>
        </w:rPr>
        <w:tab/>
      </w:r>
      <w:r w:rsidRPr="005D353D">
        <w:rPr>
          <w:sz w:val="24"/>
          <w:szCs w:val="24"/>
        </w:rPr>
        <w:t>Заверенные Участником копии действующих документов подтверждающих, что организация является членом СРО (саморегулируемой организации);</w:t>
      </w:r>
    </w:p>
    <w:p w:rsidR="001C6D5F" w:rsidRPr="00B76AF8" w:rsidRDefault="001C6D5F" w:rsidP="006F4A65">
      <w:pPr>
        <w:ind w:left="540" w:hanging="540"/>
        <w:jc w:val="both"/>
        <w:rPr>
          <w:color w:val="000000"/>
          <w:sz w:val="24"/>
          <w:szCs w:val="24"/>
        </w:rPr>
      </w:pPr>
      <w:r w:rsidRPr="00B76AF8">
        <w:rPr>
          <w:i/>
          <w:color w:val="000000"/>
          <w:sz w:val="24"/>
          <w:szCs w:val="24"/>
        </w:rPr>
        <w:t xml:space="preserve">-   </w:t>
      </w:r>
      <w:r>
        <w:rPr>
          <w:i/>
          <w:color w:val="000000"/>
          <w:sz w:val="24"/>
          <w:szCs w:val="24"/>
        </w:rPr>
        <w:t xml:space="preserve">    </w:t>
      </w:r>
      <w:r w:rsidRPr="00B76AF8">
        <w:rPr>
          <w:color w:val="000000"/>
          <w:sz w:val="24"/>
          <w:szCs w:val="24"/>
        </w:rPr>
        <w:t>подписанный со своей стороны Договор исключительно по форме, принятой у Покупателя;</w:t>
      </w:r>
    </w:p>
    <w:p w:rsidR="001C6D5F" w:rsidRPr="00754C60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 w:rsidRPr="00754C60">
        <w:rPr>
          <w:color w:val="000000"/>
          <w:sz w:val="24"/>
          <w:szCs w:val="24"/>
        </w:rPr>
        <w:t>-</w:t>
      </w:r>
      <w:r w:rsidRPr="00754C60">
        <w:rPr>
          <w:color w:val="000000"/>
          <w:sz w:val="24"/>
          <w:szCs w:val="24"/>
        </w:rPr>
        <w:tab/>
        <w:t>Анкету по установленной в настоящей документации форме;</w:t>
      </w:r>
    </w:p>
    <w:p w:rsidR="001C6D5F" w:rsidRPr="00754C60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 w:rsidRPr="00754C60">
        <w:rPr>
          <w:color w:val="000000"/>
          <w:sz w:val="24"/>
          <w:szCs w:val="24"/>
        </w:rPr>
        <w:t>-</w:t>
      </w:r>
      <w:r w:rsidRPr="00754C60">
        <w:rPr>
          <w:color w:val="000000"/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докумен</w:t>
      </w:r>
      <w:r>
        <w:rPr>
          <w:color w:val="000000"/>
          <w:sz w:val="24"/>
          <w:szCs w:val="24"/>
        </w:rPr>
        <w:t>тации форме</w:t>
      </w:r>
      <w:r w:rsidRPr="00754C60">
        <w:rPr>
          <w:color w:val="000000"/>
          <w:sz w:val="24"/>
          <w:szCs w:val="24"/>
        </w:rPr>
        <w:t>;</w:t>
      </w:r>
    </w:p>
    <w:p w:rsidR="001C6D5F" w:rsidRPr="00754C60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pacing w:val="-6"/>
          <w:sz w:val="24"/>
          <w:szCs w:val="24"/>
        </w:rPr>
      </w:pPr>
      <w:r w:rsidRPr="00754C60">
        <w:rPr>
          <w:color w:val="000000"/>
          <w:sz w:val="24"/>
          <w:szCs w:val="24"/>
        </w:rPr>
        <w:t>-</w:t>
      </w:r>
      <w:r w:rsidRPr="00754C60">
        <w:rPr>
          <w:color w:val="000000"/>
          <w:sz w:val="24"/>
          <w:szCs w:val="24"/>
        </w:rPr>
        <w:tab/>
      </w:r>
      <w:r w:rsidRPr="00754C60">
        <w:rPr>
          <w:color w:val="000000"/>
          <w:spacing w:val="-6"/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настоящей д</w:t>
      </w:r>
      <w:r>
        <w:rPr>
          <w:color w:val="000000"/>
          <w:spacing w:val="-6"/>
          <w:sz w:val="24"/>
          <w:szCs w:val="24"/>
        </w:rPr>
        <w:t>окументации форме</w:t>
      </w:r>
      <w:r w:rsidRPr="00754C60">
        <w:rPr>
          <w:color w:val="000000"/>
          <w:spacing w:val="-6"/>
          <w:sz w:val="24"/>
          <w:szCs w:val="24"/>
        </w:rPr>
        <w:t>;</w:t>
      </w:r>
    </w:p>
    <w:p w:rsidR="001C6D5F" w:rsidRPr="002F25DC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 w:rsidRPr="002F25DC">
        <w:rPr>
          <w:color w:val="000000"/>
          <w:sz w:val="24"/>
          <w:szCs w:val="24"/>
        </w:rPr>
        <w:t>-</w:t>
      </w:r>
      <w:r w:rsidRPr="002F25DC">
        <w:rPr>
          <w:color w:val="000000"/>
          <w:sz w:val="24"/>
          <w:szCs w:val="24"/>
        </w:rPr>
        <w:tab/>
        <w:t>Оригинал информационного письма о налич</w:t>
      </w:r>
      <w:proofErr w:type="gramStart"/>
      <w:r w:rsidRPr="002F25DC">
        <w:rPr>
          <w:color w:val="000000"/>
          <w:sz w:val="24"/>
          <w:szCs w:val="24"/>
        </w:rPr>
        <w:t>ии у У</w:t>
      </w:r>
      <w:proofErr w:type="gramEnd"/>
      <w:r w:rsidRPr="002F25DC">
        <w:rPr>
          <w:color w:val="000000"/>
          <w:sz w:val="24"/>
          <w:szCs w:val="24"/>
        </w:rPr>
        <w:t>частника связей, носящих характер аффилированности с сотрудниками Заказчика или Организатора по установленной в настоящей документации форме.</w:t>
      </w:r>
    </w:p>
    <w:p w:rsidR="001C6D5F" w:rsidRPr="002F25DC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</w:t>
      </w:r>
      <w:r>
        <w:rPr>
          <w:color w:val="000000"/>
          <w:sz w:val="24"/>
          <w:szCs w:val="24"/>
        </w:rPr>
        <w:tab/>
        <w:t>Иные документы,</w:t>
      </w:r>
      <w:r w:rsidRPr="002F25DC">
        <w:rPr>
          <w:color w:val="000000"/>
          <w:sz w:val="24"/>
          <w:szCs w:val="24"/>
        </w:rPr>
        <w:t xml:space="preserve"> которые</w:t>
      </w:r>
      <w:r>
        <w:rPr>
          <w:color w:val="000000"/>
          <w:sz w:val="24"/>
          <w:szCs w:val="24"/>
        </w:rPr>
        <w:t>,</w:t>
      </w:r>
      <w:r w:rsidRPr="002F25DC">
        <w:rPr>
          <w:color w:val="000000"/>
          <w:sz w:val="24"/>
          <w:szCs w:val="24"/>
        </w:rPr>
        <w:t xml:space="preserve"> по мнению Участника</w:t>
      </w:r>
      <w:r>
        <w:rPr>
          <w:color w:val="000000"/>
          <w:sz w:val="24"/>
          <w:szCs w:val="24"/>
        </w:rPr>
        <w:t>,</w:t>
      </w:r>
      <w:r w:rsidRPr="002F25DC">
        <w:rPr>
          <w:color w:val="000000"/>
          <w:sz w:val="24"/>
          <w:szCs w:val="24"/>
        </w:rPr>
        <w:t xml:space="preserve"> подтвер</w:t>
      </w:r>
      <w:r>
        <w:rPr>
          <w:color w:val="000000"/>
          <w:sz w:val="24"/>
          <w:szCs w:val="24"/>
        </w:rPr>
        <w:t>ждают его соответствие установле</w:t>
      </w:r>
      <w:r w:rsidRPr="002F25DC">
        <w:rPr>
          <w:color w:val="000000"/>
          <w:sz w:val="24"/>
          <w:szCs w:val="24"/>
        </w:rPr>
        <w:t>нным требованиям, с соответствующими комментариями, разъясняющими цель предоставления этих документов.</w:t>
      </w:r>
    </w:p>
    <w:p w:rsidR="001C6D5F" w:rsidRPr="00750958" w:rsidRDefault="001C6D5F" w:rsidP="006F4A65">
      <w:pPr>
        <w:pStyle w:val="a6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color w:val="000000"/>
          <w:sz w:val="24"/>
          <w:szCs w:val="24"/>
        </w:rPr>
      </w:pPr>
    </w:p>
    <w:p w:rsidR="001C6D5F" w:rsidRPr="002F25DC" w:rsidRDefault="001C6D5F" w:rsidP="006F4A65">
      <w:pPr>
        <w:pStyle w:val="a5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случае</w:t>
      </w:r>
      <w:r w:rsidRPr="002F25DC">
        <w:rPr>
          <w:color w:val="000000"/>
          <w:sz w:val="24"/>
          <w:szCs w:val="24"/>
        </w:rPr>
        <w:t xml:space="preserve"> если по каким-либо причинам Участник не может </w:t>
      </w:r>
      <w:proofErr w:type="gramStart"/>
      <w:r w:rsidRPr="002F25DC">
        <w:rPr>
          <w:color w:val="000000"/>
          <w:sz w:val="24"/>
          <w:szCs w:val="24"/>
        </w:rPr>
        <w:t>предоставить требуемый документ</w:t>
      </w:r>
      <w:proofErr w:type="gramEnd"/>
      <w:r w:rsidRPr="002F25DC">
        <w:rPr>
          <w:color w:val="000000"/>
          <w:sz w:val="24"/>
          <w:szCs w:val="24"/>
        </w:rPr>
        <w:t>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1C6D5F" w:rsidRPr="002F25DC" w:rsidRDefault="001C6D5F" w:rsidP="006F4A65">
      <w:pPr>
        <w:jc w:val="both"/>
        <w:rPr>
          <w:color w:val="000000"/>
        </w:rPr>
      </w:pPr>
    </w:p>
    <w:p w:rsidR="001C6D5F" w:rsidRPr="002F25DC" w:rsidRDefault="001C6D5F" w:rsidP="006F4A65">
      <w:pPr>
        <w:jc w:val="center"/>
        <w:rPr>
          <w:color w:val="000000"/>
        </w:rPr>
      </w:pPr>
    </w:p>
    <w:p w:rsidR="001C6D5F" w:rsidRPr="006F4A65" w:rsidRDefault="001C6D5F" w:rsidP="006F4A65">
      <w:pPr>
        <w:jc w:val="both"/>
        <w:rPr>
          <w:color w:val="000000"/>
          <w:sz w:val="24"/>
          <w:szCs w:val="24"/>
        </w:rPr>
      </w:pPr>
    </w:p>
    <w:sectPr w:rsidR="001C6D5F" w:rsidRPr="006F4A65" w:rsidSect="00DB0E8D">
      <w:pgSz w:w="11909" w:h="16834"/>
      <w:pgMar w:top="567" w:right="476" w:bottom="28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D5F" w:rsidRDefault="001C6D5F">
      <w:r>
        <w:separator/>
      </w:r>
    </w:p>
  </w:endnote>
  <w:endnote w:type="continuationSeparator" w:id="0">
    <w:p w:rsidR="001C6D5F" w:rsidRDefault="001C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D5F" w:rsidRDefault="001C6D5F">
      <w:r>
        <w:separator/>
      </w:r>
    </w:p>
  </w:footnote>
  <w:footnote w:type="continuationSeparator" w:id="0">
    <w:p w:rsidR="001C6D5F" w:rsidRDefault="001C6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55307986"/>
    <w:lvl w:ilvl="0" w:tplc="74B23B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E07255"/>
    <w:multiLevelType w:val="multilevel"/>
    <w:tmpl w:val="69C2C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62BFB"/>
    <w:multiLevelType w:val="hybridMultilevel"/>
    <w:tmpl w:val="FADC5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D4C51"/>
    <w:multiLevelType w:val="hybridMultilevel"/>
    <w:tmpl w:val="12A4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130E52"/>
    <w:multiLevelType w:val="multilevel"/>
    <w:tmpl w:val="B0CAB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44552CBD"/>
    <w:multiLevelType w:val="hybridMultilevel"/>
    <w:tmpl w:val="D730C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1"/>
  </w:num>
  <w:num w:numId="5">
    <w:abstractNumId w:val="12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5964"/>
    <w:rsid w:val="0000439B"/>
    <w:rsid w:val="0001427B"/>
    <w:rsid w:val="00024EDD"/>
    <w:rsid w:val="00026011"/>
    <w:rsid w:val="000551B1"/>
    <w:rsid w:val="00077303"/>
    <w:rsid w:val="00094179"/>
    <w:rsid w:val="000E1746"/>
    <w:rsid w:val="000F1BAF"/>
    <w:rsid w:val="00102E5D"/>
    <w:rsid w:val="00130C0C"/>
    <w:rsid w:val="001466EE"/>
    <w:rsid w:val="00173077"/>
    <w:rsid w:val="0018783C"/>
    <w:rsid w:val="001B2DBF"/>
    <w:rsid w:val="001B5301"/>
    <w:rsid w:val="001C6D5F"/>
    <w:rsid w:val="001D3D21"/>
    <w:rsid w:val="001D6A6C"/>
    <w:rsid w:val="001E24AE"/>
    <w:rsid w:val="001E6BDC"/>
    <w:rsid w:val="00224259"/>
    <w:rsid w:val="00231F2A"/>
    <w:rsid w:val="00232867"/>
    <w:rsid w:val="00294300"/>
    <w:rsid w:val="002E2949"/>
    <w:rsid w:val="002E4545"/>
    <w:rsid w:val="002F25DC"/>
    <w:rsid w:val="002F402A"/>
    <w:rsid w:val="0030683A"/>
    <w:rsid w:val="003250EE"/>
    <w:rsid w:val="003359D1"/>
    <w:rsid w:val="00335B3B"/>
    <w:rsid w:val="003361FC"/>
    <w:rsid w:val="00351801"/>
    <w:rsid w:val="00372BCD"/>
    <w:rsid w:val="003926AF"/>
    <w:rsid w:val="003B066F"/>
    <w:rsid w:val="003B1F7A"/>
    <w:rsid w:val="003C06EB"/>
    <w:rsid w:val="003D5AE4"/>
    <w:rsid w:val="003E3CAA"/>
    <w:rsid w:val="00420890"/>
    <w:rsid w:val="00450EEC"/>
    <w:rsid w:val="004527F8"/>
    <w:rsid w:val="0046780D"/>
    <w:rsid w:val="0046785D"/>
    <w:rsid w:val="00482686"/>
    <w:rsid w:val="00482EB6"/>
    <w:rsid w:val="004A34B6"/>
    <w:rsid w:val="004A7B99"/>
    <w:rsid w:val="004B4F25"/>
    <w:rsid w:val="004F107E"/>
    <w:rsid w:val="005006FA"/>
    <w:rsid w:val="0051393A"/>
    <w:rsid w:val="005316A1"/>
    <w:rsid w:val="0053262A"/>
    <w:rsid w:val="0054605D"/>
    <w:rsid w:val="00551AA2"/>
    <w:rsid w:val="00565E57"/>
    <w:rsid w:val="00572B93"/>
    <w:rsid w:val="00575BA9"/>
    <w:rsid w:val="00586EF4"/>
    <w:rsid w:val="00586EFE"/>
    <w:rsid w:val="00597FE9"/>
    <w:rsid w:val="005A5BDC"/>
    <w:rsid w:val="005B485F"/>
    <w:rsid w:val="005C524A"/>
    <w:rsid w:val="005D353D"/>
    <w:rsid w:val="006011F1"/>
    <w:rsid w:val="00614CEE"/>
    <w:rsid w:val="00623569"/>
    <w:rsid w:val="00624D46"/>
    <w:rsid w:val="00635A33"/>
    <w:rsid w:val="0065030C"/>
    <w:rsid w:val="00653BD9"/>
    <w:rsid w:val="00653D11"/>
    <w:rsid w:val="00687119"/>
    <w:rsid w:val="00692BA8"/>
    <w:rsid w:val="0069472A"/>
    <w:rsid w:val="006C332A"/>
    <w:rsid w:val="006F4A65"/>
    <w:rsid w:val="007239E0"/>
    <w:rsid w:val="00733005"/>
    <w:rsid w:val="007467AA"/>
    <w:rsid w:val="00750958"/>
    <w:rsid w:val="00754C60"/>
    <w:rsid w:val="00757981"/>
    <w:rsid w:val="007664D6"/>
    <w:rsid w:val="00776502"/>
    <w:rsid w:val="007819BD"/>
    <w:rsid w:val="0078504A"/>
    <w:rsid w:val="007B5266"/>
    <w:rsid w:val="007D0517"/>
    <w:rsid w:val="007D138C"/>
    <w:rsid w:val="007F7E60"/>
    <w:rsid w:val="00821BB2"/>
    <w:rsid w:val="00822790"/>
    <w:rsid w:val="00833FF8"/>
    <w:rsid w:val="00842DF2"/>
    <w:rsid w:val="008775DD"/>
    <w:rsid w:val="008812EE"/>
    <w:rsid w:val="008828E8"/>
    <w:rsid w:val="008851E7"/>
    <w:rsid w:val="008922E9"/>
    <w:rsid w:val="008C5468"/>
    <w:rsid w:val="00924E0A"/>
    <w:rsid w:val="009303E9"/>
    <w:rsid w:val="00937E70"/>
    <w:rsid w:val="00940F5C"/>
    <w:rsid w:val="00963498"/>
    <w:rsid w:val="009C1794"/>
    <w:rsid w:val="009D4BAB"/>
    <w:rsid w:val="009F2935"/>
    <w:rsid w:val="00A0095D"/>
    <w:rsid w:val="00A05876"/>
    <w:rsid w:val="00A32360"/>
    <w:rsid w:val="00A46676"/>
    <w:rsid w:val="00A52E6C"/>
    <w:rsid w:val="00A65BA8"/>
    <w:rsid w:val="00A70E1A"/>
    <w:rsid w:val="00A777D0"/>
    <w:rsid w:val="00A853FD"/>
    <w:rsid w:val="00A95214"/>
    <w:rsid w:val="00A962A1"/>
    <w:rsid w:val="00AA1105"/>
    <w:rsid w:val="00AA6D46"/>
    <w:rsid w:val="00AB6835"/>
    <w:rsid w:val="00AD0B72"/>
    <w:rsid w:val="00B02AC4"/>
    <w:rsid w:val="00B0505F"/>
    <w:rsid w:val="00B15017"/>
    <w:rsid w:val="00B41D57"/>
    <w:rsid w:val="00B447AF"/>
    <w:rsid w:val="00B46782"/>
    <w:rsid w:val="00B74853"/>
    <w:rsid w:val="00B75964"/>
    <w:rsid w:val="00B76AF8"/>
    <w:rsid w:val="00B84235"/>
    <w:rsid w:val="00B849DD"/>
    <w:rsid w:val="00BA733A"/>
    <w:rsid w:val="00BB0FB4"/>
    <w:rsid w:val="00BC6B68"/>
    <w:rsid w:val="00BC6BA4"/>
    <w:rsid w:val="00BD586E"/>
    <w:rsid w:val="00BF2902"/>
    <w:rsid w:val="00C26580"/>
    <w:rsid w:val="00C26DFD"/>
    <w:rsid w:val="00C31F9A"/>
    <w:rsid w:val="00C327D9"/>
    <w:rsid w:val="00C52A88"/>
    <w:rsid w:val="00C5406B"/>
    <w:rsid w:val="00C636FD"/>
    <w:rsid w:val="00C732F7"/>
    <w:rsid w:val="00C75AD9"/>
    <w:rsid w:val="00C77AD0"/>
    <w:rsid w:val="00CA5873"/>
    <w:rsid w:val="00CA6E82"/>
    <w:rsid w:val="00CD01A3"/>
    <w:rsid w:val="00CF1C20"/>
    <w:rsid w:val="00CF39A0"/>
    <w:rsid w:val="00D21723"/>
    <w:rsid w:val="00D57214"/>
    <w:rsid w:val="00D615CC"/>
    <w:rsid w:val="00D71E28"/>
    <w:rsid w:val="00D97535"/>
    <w:rsid w:val="00DA4A88"/>
    <w:rsid w:val="00DB0E8D"/>
    <w:rsid w:val="00E07A1B"/>
    <w:rsid w:val="00E15E71"/>
    <w:rsid w:val="00E1760A"/>
    <w:rsid w:val="00E43705"/>
    <w:rsid w:val="00E538FC"/>
    <w:rsid w:val="00E5518A"/>
    <w:rsid w:val="00E66491"/>
    <w:rsid w:val="00E86FB3"/>
    <w:rsid w:val="00EA5337"/>
    <w:rsid w:val="00EA6813"/>
    <w:rsid w:val="00EB4E61"/>
    <w:rsid w:val="00F2466D"/>
    <w:rsid w:val="00F37356"/>
    <w:rsid w:val="00F47F65"/>
    <w:rsid w:val="00F6054E"/>
    <w:rsid w:val="00F620DB"/>
    <w:rsid w:val="00F707DA"/>
    <w:rsid w:val="00F7297D"/>
    <w:rsid w:val="00FD50E2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46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6F4A6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4A7B99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B759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A7B99"/>
    <w:rPr>
      <w:rFonts w:cs="Times New Roman"/>
      <w:sz w:val="2"/>
    </w:rPr>
  </w:style>
  <w:style w:type="paragraph" w:customStyle="1" w:styleId="a5">
    <w:name w:val="Подпункт"/>
    <w:basedOn w:val="a"/>
    <w:uiPriority w:val="99"/>
    <w:rsid w:val="006F4A65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20">
    <w:name w:val="Пункт2"/>
    <w:basedOn w:val="a"/>
    <w:uiPriority w:val="99"/>
    <w:rsid w:val="006F4A65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z w:val="28"/>
    </w:rPr>
  </w:style>
  <w:style w:type="paragraph" w:customStyle="1" w:styleId="a6">
    <w:name w:val="Подподпункт"/>
    <w:basedOn w:val="a5"/>
    <w:uiPriority w:val="99"/>
    <w:rsid w:val="006F4A6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2"/>
    <w:basedOn w:val="a"/>
    <w:link w:val="23"/>
    <w:uiPriority w:val="99"/>
    <w:rsid w:val="003B1F7A"/>
    <w:pPr>
      <w:widowControl/>
      <w:autoSpaceDE/>
      <w:autoSpaceDN/>
      <w:adjustRightInd/>
    </w:pPr>
    <w:rPr>
      <w:rFonts w:ascii="Arial" w:hAnsi="Arial"/>
      <w:sz w:val="24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4A7B99"/>
    <w:rPr>
      <w:rFonts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F620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1830</Words>
  <Characters>10435</Characters>
  <Application>Microsoft Office Word</Application>
  <DocSecurity>0</DocSecurity>
  <Lines>86</Lines>
  <Paragraphs>24</Paragraphs>
  <ScaleCrop>false</ScaleCrop>
  <Company>GTK-1</Company>
  <LinksUpToDate>false</LinksUpToDate>
  <CharactersWithSpaces>12241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Vasileva.VA</dc:creator>
  <cp:keywords/>
  <dc:description/>
  <cp:lastModifiedBy>Мусатова Светлана Николаевна</cp:lastModifiedBy>
  <cp:revision>7</cp:revision>
  <cp:lastPrinted>2012-04-13T04:49:00Z</cp:lastPrinted>
  <dcterms:created xsi:type="dcterms:W3CDTF">2012-04-12T12:53:00Z</dcterms:created>
  <dcterms:modified xsi:type="dcterms:W3CDTF">2012-05-04T04:20:00Z</dcterms:modified>
</cp:coreProperties>
</file>